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CBDDD" w14:textId="73A1B2E4" w:rsidR="009F5D86" w:rsidRDefault="009F5D86">
      <w:r>
        <w:t xml:space="preserve">Hello Teachers. I’ve just uploaded the markschemes for </w:t>
      </w:r>
      <w:r w:rsidRPr="009F5D86">
        <w:rPr>
          <w:u w:val="single"/>
        </w:rPr>
        <w:t>Breakthrough</w:t>
      </w:r>
      <w:r>
        <w:t xml:space="preserve">, </w:t>
      </w:r>
      <w:r w:rsidRPr="009F5D86">
        <w:rPr>
          <w:u w:val="single"/>
        </w:rPr>
        <w:t>Foundation</w:t>
      </w:r>
      <w:r>
        <w:t xml:space="preserve"> and </w:t>
      </w:r>
      <w:r w:rsidRPr="009F5D86">
        <w:rPr>
          <w:u w:val="single"/>
        </w:rPr>
        <w:t>Intermediate</w:t>
      </w:r>
      <w:r>
        <w:t xml:space="preserve">, so you should be able to download them now from your dashboard in the portal.  </w:t>
      </w:r>
    </w:p>
    <w:p w14:paraId="78B37958" w14:textId="2634114A" w:rsidR="009F5D86" w:rsidRDefault="009F5D86">
      <w:r>
        <w:t xml:space="preserve">Next steps: You mark your scripts according to the marking scheme, producing </w:t>
      </w:r>
      <w:r w:rsidRPr="009F5D86">
        <w:rPr>
          <w:u w:val="single"/>
        </w:rPr>
        <w:t>points</w:t>
      </w:r>
      <w:r>
        <w:t xml:space="preserve">. You upload the points to the portal, and it converts them into </w:t>
      </w:r>
      <w:r w:rsidRPr="009F5D86">
        <w:rPr>
          <w:u w:val="single"/>
        </w:rPr>
        <w:t>marks</w:t>
      </w:r>
      <w:r>
        <w:t xml:space="preserve">. Once the portal has calculated its thresholds (see below), you can download the pdfs for your pupils’ individual </w:t>
      </w:r>
      <w:r w:rsidRPr="009F5D86">
        <w:rPr>
          <w:u w:val="single"/>
        </w:rPr>
        <w:t>certificates</w:t>
      </w:r>
      <w:r>
        <w:t>.</w:t>
      </w:r>
    </w:p>
    <w:p w14:paraId="714335CE" w14:textId="30C32656" w:rsidR="009F5D86" w:rsidRDefault="009F5D86">
      <w:r>
        <w:t xml:space="preserve">Remember the date: </w:t>
      </w:r>
      <w:r w:rsidRPr="009F5D86">
        <w:rPr>
          <w:u w:val="single"/>
        </w:rPr>
        <w:t>2</w:t>
      </w:r>
      <w:r w:rsidRPr="009F5D86">
        <w:rPr>
          <w:u w:val="single"/>
          <w:vertAlign w:val="superscript"/>
        </w:rPr>
        <w:t>nd</w:t>
      </w:r>
      <w:r w:rsidRPr="009F5D86">
        <w:rPr>
          <w:u w:val="single"/>
        </w:rPr>
        <w:t xml:space="preserve"> March</w:t>
      </w:r>
      <w:r>
        <w:t xml:space="preserve">. If you upload your points to the portal by then, then the portal will include them in its calculations for the national thresholds for Gold, Silver and Bronze.  </w:t>
      </w:r>
    </w:p>
    <w:p w14:paraId="1965B361" w14:textId="0F7DC549" w:rsidR="009F5D86" w:rsidRDefault="009F5D86">
      <w:r>
        <w:t xml:space="preserve">If pupils did the test in a </w:t>
      </w:r>
      <w:r w:rsidRPr="009F5D86">
        <w:rPr>
          <w:u w:val="single"/>
        </w:rPr>
        <w:t>team</w:t>
      </w:r>
      <w:r>
        <w:t>, then you mark the script as usual and assign all the points for that script to each of the team-members separately.</w:t>
      </w:r>
    </w:p>
    <w:p w14:paraId="0E070755" w14:textId="10C1C9B3" w:rsidR="009F5D86" w:rsidRDefault="009F5D86">
      <w:r>
        <w:t>Richard</w:t>
      </w:r>
    </w:p>
    <w:sectPr w:rsidR="009F5D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D86"/>
    <w:rsid w:val="00165C10"/>
    <w:rsid w:val="009F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2A91E"/>
  <w15:chartTrackingRefBased/>
  <w15:docId w15:val="{5B0D69DF-F626-4ABE-9B4E-9176C228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5D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5D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5D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D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D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D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D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D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D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D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5D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D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D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D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D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D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D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D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5D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5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D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5D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D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5D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5D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5D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D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D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5D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</dc:creator>
  <cp:keywords/>
  <dc:description/>
  <cp:lastModifiedBy>dick</cp:lastModifiedBy>
  <cp:revision>1</cp:revision>
  <dcterms:created xsi:type="dcterms:W3CDTF">2026-01-26T11:00:00Z</dcterms:created>
  <dcterms:modified xsi:type="dcterms:W3CDTF">2026-01-26T11:10:00Z</dcterms:modified>
</cp:coreProperties>
</file>